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9" w:rsidRPr="00391F2F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2F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F22C9" w:rsidRPr="00C63069" w:rsidRDefault="004C692E" w:rsidP="00E55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 xml:space="preserve"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</w:t>
      </w:r>
      <w:r w:rsidR="00391F2F" w:rsidRPr="00C63069">
        <w:rPr>
          <w:rFonts w:ascii="Times New Roman" w:hAnsi="Times New Roman" w:cs="Times New Roman"/>
          <w:sz w:val="24"/>
          <w:szCs w:val="24"/>
        </w:rPr>
        <w:t>(</w:t>
      </w:r>
      <w:r w:rsidR="00B8190E" w:rsidRPr="00C63069">
        <w:rPr>
          <w:rFonts w:ascii="Times New Roman" w:hAnsi="Times New Roman" w:cs="Times New Roman"/>
          <w:sz w:val="24"/>
          <w:szCs w:val="24"/>
        </w:rPr>
        <w:t xml:space="preserve">dalej: </w:t>
      </w:r>
      <w:r w:rsidR="00A927A3" w:rsidRPr="00C63069">
        <w:rPr>
          <w:rFonts w:ascii="Times New Roman" w:hAnsi="Times New Roman" w:cs="Times New Roman"/>
          <w:sz w:val="24"/>
          <w:szCs w:val="24"/>
        </w:rPr>
        <w:t>„</w:t>
      </w:r>
      <w:r w:rsidR="00391F2F" w:rsidRPr="00C63069">
        <w:rPr>
          <w:rFonts w:ascii="Times New Roman" w:hAnsi="Times New Roman" w:cs="Times New Roman"/>
          <w:sz w:val="24"/>
          <w:szCs w:val="24"/>
        </w:rPr>
        <w:t>RODO</w:t>
      </w:r>
      <w:r w:rsidR="00A927A3" w:rsidRPr="00C63069">
        <w:rPr>
          <w:rFonts w:ascii="Times New Roman" w:hAnsi="Times New Roman" w:cs="Times New Roman"/>
          <w:sz w:val="24"/>
          <w:szCs w:val="24"/>
        </w:rPr>
        <w:t>”) informujemy</w:t>
      </w:r>
      <w:r w:rsidRPr="00C63069">
        <w:rPr>
          <w:rFonts w:ascii="Times New Roman" w:hAnsi="Times New Roman" w:cs="Times New Roman"/>
          <w:sz w:val="24"/>
          <w:szCs w:val="24"/>
        </w:rPr>
        <w:t>, że</w:t>
      </w:r>
      <w:r w:rsidR="00FF22C9" w:rsidRPr="00C63069">
        <w:rPr>
          <w:rFonts w:ascii="Times New Roman" w:hAnsi="Times New Roman" w:cs="Times New Roman"/>
          <w:sz w:val="24"/>
          <w:szCs w:val="24"/>
        </w:rPr>
        <w:t>:</w:t>
      </w:r>
    </w:p>
    <w:p w:rsidR="00407BE5" w:rsidRPr="00382BBA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FF22C9" w:rsidRPr="00382BBA" w:rsidRDefault="00FF22C9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971306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E3174D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Zespół Szkół </w:t>
      </w:r>
      <w:r w:rsidR="00971306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636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1306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E6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E6361B">
        <w:rPr>
          <w:rFonts w:ascii="Times New Roman" w:eastAsia="Times New Roman" w:hAnsi="Times New Roman" w:cs="Times New Roman"/>
          <w:sz w:val="24"/>
          <w:szCs w:val="24"/>
          <w:lang w:eastAsia="pl-PL"/>
        </w:rPr>
        <w:t>Towarnickiego</w:t>
      </w:r>
      <w:proofErr w:type="spellEnd"/>
      <w:r w:rsidR="00E6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971306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, 35-</w:t>
      </w:r>
      <w:r w:rsidR="00E6361B"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="0094736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Rzeszów</w:t>
      </w:r>
      <w:r w:rsidR="00E3174D"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3174D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BE5" w:rsidRPr="00382BBA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407BE5" w:rsidRPr="00382BBA" w:rsidRDefault="00407BE5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7" w:history="1">
        <w:r w:rsidRPr="00382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407BE5" w:rsidRPr="00382BBA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B624D9" w:rsidRPr="00382BBA" w:rsidRDefault="0094736F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 szczególności w celu:</w:t>
      </w:r>
    </w:p>
    <w:p w:rsidR="00B624D9" w:rsidRPr="00382BBA" w:rsidRDefault="00686935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dydaktycznych, wychowawczych i opiekuńczych, innych zadań statutowych oraz zadań organizacyjnych wynikających</w:t>
      </w:r>
      <w:r w:rsidR="00391F2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z dnia 14 grudnia 2016 r. Prawo oświatowe</w:t>
      </w:r>
      <w:r w:rsidR="00391F2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wypełnienia obowiązków prawnych ciążących na administratorze - art. 6 ust. 1 lit. c) oraz/lub art. 9 ust. 2 lit. b) RODO;</w:t>
      </w:r>
    </w:p>
    <w:p w:rsidR="00B624D9" w:rsidRPr="00382BBA" w:rsidRDefault="00686935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umów zawartych z kontrahentami - art. 6 ust. 1 lit. b) RODO;</w:t>
      </w:r>
    </w:p>
    <w:p w:rsidR="00B624D9" w:rsidRPr="00382BBA" w:rsidRDefault="00686935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:rsidR="00B624D9" w:rsidRPr="00382BBA" w:rsidRDefault="00B624D9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B624D9" w:rsidRPr="00382BBA" w:rsidRDefault="00B624D9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stosownej umowy z  administratorem.</w:t>
      </w:r>
    </w:p>
    <w:p w:rsidR="00686935" w:rsidRPr="00382BBA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686935" w:rsidRPr="00382BBA" w:rsidRDefault="00686935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sz w:val="24"/>
          <w:szCs w:val="24"/>
        </w:rPr>
        <w:t>Dane osobowe będą przetwarzane przez okr</w:t>
      </w:r>
      <w:r w:rsidR="0063693D" w:rsidRPr="00382BBA">
        <w:rPr>
          <w:rFonts w:ascii="Times New Roman" w:hAnsi="Times New Roman" w:cs="Times New Roman"/>
          <w:sz w:val="24"/>
          <w:szCs w:val="24"/>
        </w:rPr>
        <w:t>es niezbędny do realizacji celu</w:t>
      </w:r>
      <w:r w:rsidRPr="00382BBA">
        <w:rPr>
          <w:rFonts w:ascii="Times New Roman" w:hAnsi="Times New Roman" w:cs="Times New Roman"/>
          <w:sz w:val="24"/>
          <w:szCs w:val="24"/>
        </w:rPr>
        <w:t xml:space="preserve"> </w:t>
      </w:r>
      <w:r w:rsidR="0063693D" w:rsidRPr="00382BBA">
        <w:rPr>
          <w:rFonts w:ascii="Times New Roman" w:hAnsi="Times New Roman" w:cs="Times New Roman"/>
          <w:sz w:val="24"/>
          <w:szCs w:val="24"/>
        </w:rPr>
        <w:t xml:space="preserve">dla jakiego zostały zebrane, a </w:t>
      </w:r>
      <w:r w:rsidRPr="00382BBA">
        <w:rPr>
          <w:rFonts w:ascii="Times New Roman" w:hAnsi="Times New Roman" w:cs="Times New Roman"/>
          <w:sz w:val="24"/>
          <w:szCs w:val="24"/>
        </w:rPr>
        <w:t>po tym czasie przez okres oraz w zakresie wymaganym przez przepisy powszechnie obowiązującego prawa.</w:t>
      </w:r>
    </w:p>
    <w:p w:rsidR="00686935" w:rsidRPr="00382BBA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686935" w:rsidRPr="00C63069" w:rsidRDefault="0094736F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EB13A8" w:rsidRPr="00C63069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dostępu do danych osobowych i ich poprawiania (sprostowania) – na zasadach przewidzianych w art 15 i 16 RODO;</w:t>
      </w:r>
    </w:p>
    <w:p w:rsidR="00DE0919" w:rsidRPr="00C63069" w:rsidRDefault="00DE0919" w:rsidP="00DA0C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żądania usunięcia danych osobowych (tzw. prawo do bycia zapomnianym</w:t>
      </w:r>
      <w:r w:rsidR="00DA0CDE" w:rsidRPr="00C63069">
        <w:rPr>
          <w:rFonts w:ascii="Times New Roman" w:hAnsi="Times New Roman" w:cs="Times New Roman"/>
          <w:sz w:val="24"/>
          <w:szCs w:val="24"/>
        </w:rPr>
        <w:t xml:space="preserve"> – art. 17 RODO</w:t>
      </w:r>
      <w:r w:rsidRPr="00C63069">
        <w:rPr>
          <w:rFonts w:ascii="Times New Roman" w:hAnsi="Times New Roman" w:cs="Times New Roman"/>
          <w:sz w:val="24"/>
          <w:szCs w:val="24"/>
        </w:rPr>
        <w:t>), w przypadku gdy:</w:t>
      </w:r>
    </w:p>
    <w:p w:rsidR="00DE0919" w:rsidRPr="00C63069" w:rsidRDefault="00DE0919" w:rsidP="00DA0CD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nie są już niezbędne do celów, dla których były zebrane lub w inny sposób przetwarzane;</w:t>
      </w:r>
    </w:p>
    <w:p w:rsidR="00DE0919" w:rsidRPr="00C63069" w:rsidRDefault="00DE0919" w:rsidP="00DA0CDE">
      <w:pPr>
        <w:pStyle w:val="Akapitzlist"/>
        <w:spacing w:line="240" w:lineRule="auto"/>
        <w:ind w:left="141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osoba, której dane dotyczą wycofała zgodę na przetwarzanie danych osobowych, która jest podstawą przetwarzania danych i nie ma innej podstawy prawnej przetwarzania danych;</w:t>
      </w:r>
    </w:p>
    <w:p w:rsidR="00DE0919" w:rsidRPr="00C63069" w:rsidRDefault="00DE0919" w:rsidP="00DA0CDE">
      <w:pPr>
        <w:pStyle w:val="Akapitzlist"/>
        <w:spacing w:line="240" w:lineRule="auto"/>
        <w:ind w:left="141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</w:r>
      <w:r w:rsidRPr="00A5733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</w:t>
      </w:r>
      <w:r w:rsidRPr="00C63069">
        <w:rPr>
          <w:rFonts w:ascii="Times New Roman" w:hAnsi="Times New Roman" w:cs="Times New Roman"/>
          <w:sz w:val="24"/>
          <w:szCs w:val="24"/>
        </w:rPr>
        <w:t>;</w:t>
      </w:r>
    </w:p>
    <w:p w:rsidR="00DE0919" w:rsidRPr="00C63069" w:rsidRDefault="00DE0919" w:rsidP="00DA0CD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osobowe przetwarzane są niezgodnie z prawem;</w:t>
      </w:r>
    </w:p>
    <w:p w:rsidR="00DE0919" w:rsidRPr="00C63069" w:rsidRDefault="00DE0919" w:rsidP="00DA0CDE">
      <w:pPr>
        <w:pStyle w:val="Akapitzlist"/>
        <w:spacing w:after="0" w:line="240" w:lineRule="auto"/>
        <w:ind w:left="141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osobowe muszą być usunięte w celu wywiązania się z obowiązku wynikającego z przepisów prawa;</w:t>
      </w:r>
    </w:p>
    <w:p w:rsidR="00EB13A8" w:rsidRPr="0094736F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ograniczenia przetwarzania</w:t>
      </w:r>
      <w:r w:rsidR="00DE0919" w:rsidRPr="00C6306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C63069">
        <w:rPr>
          <w:rFonts w:ascii="Times New Roman" w:hAnsi="Times New Roman" w:cs="Times New Roman"/>
          <w:sz w:val="24"/>
          <w:szCs w:val="24"/>
        </w:rPr>
        <w:t xml:space="preserve"> – na zasadach przewidzianych w </w:t>
      </w:r>
      <w:r w:rsidRPr="0094736F">
        <w:rPr>
          <w:rFonts w:ascii="Times New Roman" w:hAnsi="Times New Roman" w:cs="Times New Roman"/>
          <w:sz w:val="24"/>
          <w:szCs w:val="24"/>
        </w:rPr>
        <w:t>art. 18 RODO;</w:t>
      </w:r>
    </w:p>
    <w:p w:rsidR="00EB13A8" w:rsidRPr="0094736F" w:rsidRDefault="00DE0919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sz w:val="24"/>
          <w:szCs w:val="24"/>
        </w:rPr>
        <w:t xml:space="preserve">wniesienia </w:t>
      </w:r>
      <w:r w:rsidR="00EB13A8" w:rsidRPr="0094736F">
        <w:rPr>
          <w:rFonts w:ascii="Times New Roman" w:hAnsi="Times New Roman" w:cs="Times New Roman"/>
          <w:sz w:val="24"/>
          <w:szCs w:val="24"/>
        </w:rPr>
        <w:t>sprzeciwu wobec przetwarzania danych</w:t>
      </w:r>
      <w:r w:rsidRPr="0094736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EB13A8" w:rsidRPr="0094736F">
        <w:rPr>
          <w:rFonts w:ascii="Times New Roman" w:hAnsi="Times New Roman" w:cs="Times New Roman"/>
          <w:sz w:val="24"/>
          <w:szCs w:val="24"/>
        </w:rPr>
        <w:t xml:space="preserve"> – na zasadach przewidzianych w art 21 RODO;</w:t>
      </w:r>
    </w:p>
    <w:p w:rsidR="008C030C" w:rsidRPr="0094736F" w:rsidRDefault="008C030C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sz w:val="24"/>
          <w:szCs w:val="24"/>
        </w:rPr>
        <w:lastRenderedPageBreak/>
        <w:t>wniesienia skargi do organu nadzorczego właściwego w sprawach ochrony danych osobowych, którym jest Prezes Urzędu Ochrony Danych Osobowych</w:t>
      </w:r>
      <w:r w:rsidR="0094736F" w:rsidRPr="0094736F">
        <w:rPr>
          <w:rFonts w:ascii="Times New Roman" w:hAnsi="Times New Roman" w:cs="Times New Roman"/>
          <w:sz w:val="24"/>
          <w:szCs w:val="24"/>
        </w:rPr>
        <w:t xml:space="preserve"> (ul. Stawki 2, 00-193 Warszawa)</w:t>
      </w:r>
      <w:r w:rsidRPr="0094736F">
        <w:rPr>
          <w:rFonts w:ascii="Times New Roman" w:hAnsi="Times New Roman" w:cs="Times New Roman"/>
          <w:sz w:val="24"/>
          <w:szCs w:val="24"/>
        </w:rPr>
        <w:t xml:space="preserve">, </w:t>
      </w:r>
      <w:r w:rsidR="00971306" w:rsidRPr="0094736F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37502E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uznania, że podczas przetwarzania</w:t>
      </w:r>
      <w:r w:rsidR="0037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37502E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Administrator naruszył przepisy RODO</w:t>
      </w:r>
      <w:r w:rsidRPr="0094736F">
        <w:rPr>
          <w:rFonts w:ascii="Times New Roman" w:hAnsi="Times New Roman" w:cs="Times New Roman"/>
          <w:sz w:val="24"/>
          <w:szCs w:val="24"/>
        </w:rPr>
        <w:t>,</w:t>
      </w:r>
    </w:p>
    <w:p w:rsidR="00DA0CDE" w:rsidRPr="00C63069" w:rsidRDefault="00DA0CDE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C63069" w:rsidRPr="008C030C" w:rsidRDefault="00686935" w:rsidP="008C030C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Podanie danych osobowych jest obowiązkowe, w sytuacji gdy przesłankę przetwarzania danych osobowych stanowi przepis prawa lub zawarta między stronami umowa</w:t>
      </w:r>
      <w:r w:rsidR="00E55CF8" w:rsidRPr="00C63069">
        <w:rPr>
          <w:rFonts w:ascii="Times New Roman" w:hAnsi="Times New Roman" w:cs="Times New Roman"/>
          <w:sz w:val="24"/>
          <w:szCs w:val="24"/>
        </w:rPr>
        <w:t>.</w:t>
      </w:r>
      <w:r w:rsidR="00E55CF8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</w:t>
      </w:r>
      <w:r w:rsidR="00C63069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zgody przed jej wycofaniem</w:t>
      </w:r>
    </w:p>
    <w:p w:rsidR="00C63069" w:rsidRPr="00EF7241" w:rsidRDefault="008C030C" w:rsidP="00EF72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nie będą przetwarzane w celu zautomatyzowanego podejmowania decyzji, ani nie będą profilowane. Mogą wystąpić przypadki, gdy Administrator przekaże dane osobowe do państwa trzeciego lub organizacji międzynarodowych, </w:t>
      </w:r>
      <w:r w:rsidR="00686935" w:rsidRPr="00EF7241">
        <w:rPr>
          <w:rFonts w:ascii="Times New Roman" w:hAnsi="Times New Roman" w:cs="Times New Roman"/>
          <w:sz w:val="24"/>
          <w:szCs w:val="24"/>
        </w:rPr>
        <w:t>o każdym takim przypadku</w:t>
      </w:r>
      <w:r w:rsidRPr="00EF7241">
        <w:rPr>
          <w:rFonts w:ascii="Times New Roman" w:hAnsi="Times New Roman" w:cs="Times New Roman"/>
          <w:sz w:val="24"/>
          <w:szCs w:val="24"/>
        </w:rPr>
        <w:t xml:space="preserve"> osoba, której dane dotyczą,</w:t>
      </w:r>
      <w:r w:rsidR="00686935" w:rsidRPr="00EF7241">
        <w:rPr>
          <w:rFonts w:ascii="Times New Roman" w:hAnsi="Times New Roman" w:cs="Times New Roman"/>
          <w:sz w:val="24"/>
          <w:szCs w:val="24"/>
        </w:rPr>
        <w:t xml:space="preserve"> </w:t>
      </w:r>
      <w:r w:rsidRPr="00EF7241">
        <w:rPr>
          <w:rFonts w:ascii="Times New Roman" w:hAnsi="Times New Roman" w:cs="Times New Roman"/>
          <w:sz w:val="24"/>
          <w:szCs w:val="24"/>
        </w:rPr>
        <w:t>zostanie</w:t>
      </w:r>
      <w:r w:rsidR="00686935" w:rsidRPr="00EF7241">
        <w:rPr>
          <w:rFonts w:ascii="Times New Roman" w:hAnsi="Times New Roman" w:cs="Times New Roman"/>
          <w:sz w:val="24"/>
          <w:szCs w:val="24"/>
        </w:rPr>
        <w:t xml:space="preserve"> </w:t>
      </w:r>
      <w:r w:rsidR="00E55CF8" w:rsidRPr="00EF7241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EF7241">
        <w:rPr>
          <w:rFonts w:ascii="Times New Roman" w:hAnsi="Times New Roman" w:cs="Times New Roman"/>
          <w:sz w:val="24"/>
          <w:szCs w:val="24"/>
        </w:rPr>
        <w:t>poinformowana</w:t>
      </w:r>
      <w:r w:rsidR="00686935" w:rsidRPr="00EF7241">
        <w:rPr>
          <w:rFonts w:ascii="Times New Roman" w:hAnsi="Times New Roman" w:cs="Times New Roman"/>
          <w:sz w:val="24"/>
          <w:szCs w:val="24"/>
        </w:rPr>
        <w:t>.</w:t>
      </w:r>
    </w:p>
    <w:p w:rsidR="00DA0CDE" w:rsidRPr="00C63069" w:rsidRDefault="00DA0CDE" w:rsidP="00E55CF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CDE" w:rsidRPr="00C6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C9"/>
    <w:rsid w:val="001E2CC0"/>
    <w:rsid w:val="00253AA7"/>
    <w:rsid w:val="0028007F"/>
    <w:rsid w:val="0037502E"/>
    <w:rsid w:val="00382BBA"/>
    <w:rsid w:val="00391F2F"/>
    <w:rsid w:val="00407BE5"/>
    <w:rsid w:val="004C692E"/>
    <w:rsid w:val="0063693D"/>
    <w:rsid w:val="006377B8"/>
    <w:rsid w:val="00686935"/>
    <w:rsid w:val="00855D9E"/>
    <w:rsid w:val="008C030C"/>
    <w:rsid w:val="00900E82"/>
    <w:rsid w:val="0094736F"/>
    <w:rsid w:val="009712FA"/>
    <w:rsid w:val="00971306"/>
    <w:rsid w:val="00A10B14"/>
    <w:rsid w:val="00A927A3"/>
    <w:rsid w:val="00AF034B"/>
    <w:rsid w:val="00AF3B39"/>
    <w:rsid w:val="00B624D9"/>
    <w:rsid w:val="00B8190E"/>
    <w:rsid w:val="00C63069"/>
    <w:rsid w:val="00DA0CDE"/>
    <w:rsid w:val="00DE0919"/>
    <w:rsid w:val="00E3174D"/>
    <w:rsid w:val="00E45D84"/>
    <w:rsid w:val="00E55CF8"/>
    <w:rsid w:val="00E6361B"/>
    <w:rsid w:val="00EB13A8"/>
    <w:rsid w:val="00EF7241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1@e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4F08-A33B-4FAB-B9B3-E122E63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Bodziony Tomasz</cp:lastModifiedBy>
  <cp:revision>2</cp:revision>
  <dcterms:created xsi:type="dcterms:W3CDTF">2019-02-04T08:37:00Z</dcterms:created>
  <dcterms:modified xsi:type="dcterms:W3CDTF">2019-02-04T08:37:00Z</dcterms:modified>
</cp:coreProperties>
</file>